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36F" w:rsidRDefault="00D7236F" w:rsidP="00D7236F">
      <w:pPr>
        <w:keepLines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color w:val="000000"/>
          <w:sz w:val="20"/>
          <w:szCs w:val="20"/>
          <w:lang w:eastAsia="en-NZ"/>
        </w:rPr>
      </w:pPr>
    </w:p>
    <w:p w:rsidR="006D3CDF" w:rsidRPr="006D3CDF" w:rsidRDefault="006D3CDF" w:rsidP="006D3CDF">
      <w:pPr>
        <w:keepLines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Century Gothic" w:eastAsia="Times New Roman" w:hAnsi="Century Gothic" w:cs="Courier New"/>
          <w:color w:val="000000"/>
          <w:sz w:val="48"/>
          <w:szCs w:val="48"/>
          <w:lang w:eastAsia="en-NZ"/>
        </w:rPr>
      </w:pPr>
      <w:r w:rsidRPr="006D3CDF">
        <w:rPr>
          <w:rFonts w:ascii="Century Gothic" w:eastAsia="Times New Roman" w:hAnsi="Century Gothic" w:cs="Courier New"/>
          <w:b/>
          <w:color w:val="000000"/>
          <w:sz w:val="48"/>
          <w:szCs w:val="48"/>
          <w:lang w:eastAsia="en-NZ"/>
        </w:rPr>
        <w:t>Pay it</w:t>
      </w:r>
      <w:r w:rsidRPr="006D3CDF">
        <w:rPr>
          <w:rFonts w:ascii="Century Gothic" w:eastAsia="Times New Roman" w:hAnsi="Century Gothic" w:cs="Courier New"/>
          <w:color w:val="000000"/>
          <w:sz w:val="48"/>
          <w:szCs w:val="48"/>
          <w:lang w:eastAsia="en-NZ"/>
        </w:rPr>
        <w:t xml:space="preserve"> </w:t>
      </w:r>
      <w:r w:rsidRPr="006D3CDF">
        <w:rPr>
          <w:rFonts w:ascii="Century Gothic" w:eastAsia="Times New Roman" w:hAnsi="Century Gothic" w:cs="Courier New"/>
          <w:b/>
          <w:color w:val="000000"/>
          <w:sz w:val="48"/>
          <w:szCs w:val="48"/>
          <w:lang w:eastAsia="en-NZ"/>
        </w:rPr>
        <w:t>forward</w:t>
      </w:r>
    </w:p>
    <w:p w:rsidR="006D3CDF" w:rsidRPr="006D3CDF" w:rsidRDefault="006D3CDF" w:rsidP="006D3CDF">
      <w:pPr>
        <w:keepLines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Century Gothic" w:eastAsia="Times New Roman" w:hAnsi="Century Gothic" w:cs="Courier New"/>
          <w:color w:val="000000"/>
          <w:sz w:val="24"/>
          <w:szCs w:val="24"/>
          <w:lang w:eastAsia="en-NZ"/>
        </w:rPr>
      </w:pPr>
      <w:r w:rsidRPr="006D3CDF">
        <w:rPr>
          <w:rFonts w:ascii="Century Gothic" w:eastAsia="Times New Roman" w:hAnsi="Century Gothic" w:cs="Courier New"/>
          <w:color w:val="000000"/>
          <w:sz w:val="24"/>
          <w:szCs w:val="24"/>
          <w:lang w:eastAsia="en-NZ"/>
        </w:rPr>
        <w:t xml:space="preserve">A </w:t>
      </w:r>
      <w:r>
        <w:rPr>
          <w:rFonts w:ascii="Century Gothic" w:eastAsia="Times New Roman" w:hAnsi="Century Gothic" w:cs="Courier New"/>
          <w:b/>
          <w:color w:val="000000"/>
          <w:sz w:val="24"/>
          <w:szCs w:val="24"/>
          <w:lang w:eastAsia="en-NZ"/>
        </w:rPr>
        <w:t xml:space="preserve">true </w:t>
      </w:r>
      <w:r w:rsidRPr="006D3CDF">
        <w:rPr>
          <w:rFonts w:ascii="Century Gothic" w:eastAsia="Times New Roman" w:hAnsi="Century Gothic" w:cs="Courier New"/>
          <w:color w:val="000000"/>
          <w:sz w:val="24"/>
          <w:szCs w:val="24"/>
          <w:lang w:eastAsia="en-NZ"/>
        </w:rPr>
        <w:t>story about a hero</w:t>
      </w:r>
    </w:p>
    <w:p w:rsidR="006D3CDF" w:rsidRDefault="006D3CDF" w:rsidP="00D7236F">
      <w:pPr>
        <w:keepLines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</w:pPr>
    </w:p>
    <w:p w:rsidR="00D7236F" w:rsidRPr="00D7236F" w:rsidRDefault="00D7236F" w:rsidP="00D7236F">
      <w:pPr>
        <w:keepLines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</w:pPr>
      <w:r w:rsidRPr="00D7236F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 xml:space="preserve">Fatima did not come from a rich family. She worked hard at school and went to </w:t>
      </w:r>
      <w:r w:rsidRPr="006D3CDF">
        <w:rPr>
          <w:rFonts w:ascii="Century Gothic" w:eastAsia="Times New Roman" w:hAnsi="Century Gothic" w:cs="Courier New"/>
          <w:b/>
          <w:color w:val="000000"/>
          <w:sz w:val="28"/>
          <w:szCs w:val="28"/>
          <w:lang w:eastAsia="en-NZ"/>
        </w:rPr>
        <w:t>university.</w:t>
      </w:r>
      <w:r w:rsidRPr="00D7236F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 xml:space="preserve">  The university </w:t>
      </w:r>
      <w:r w:rsidRPr="006D3CDF">
        <w:rPr>
          <w:rFonts w:ascii="Century Gothic" w:eastAsia="Times New Roman" w:hAnsi="Century Gothic" w:cs="Courier New"/>
          <w:b/>
          <w:color w:val="000000"/>
          <w:sz w:val="28"/>
          <w:szCs w:val="28"/>
          <w:lang w:eastAsia="en-NZ"/>
        </w:rPr>
        <w:t>cost</w:t>
      </w:r>
      <w:r w:rsidRPr="00D7236F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 xml:space="preserve"> a lot of money.  It was hard for her family to pay for this.  </w:t>
      </w:r>
    </w:p>
    <w:p w:rsidR="00D7236F" w:rsidRPr="00D7236F" w:rsidRDefault="00D7236F" w:rsidP="00D7236F">
      <w:pPr>
        <w:keepLines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</w:pPr>
    </w:p>
    <w:p w:rsidR="00D7236F" w:rsidRPr="00D7236F" w:rsidRDefault="00D7236F" w:rsidP="00D7236F">
      <w:pPr>
        <w:keepLines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</w:pPr>
      <w:r w:rsidRPr="00D7236F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 xml:space="preserve">One day, Fatima’s father said, “Fatima, you </w:t>
      </w:r>
      <w:r w:rsidR="006D3CDF" w:rsidRPr="00D7236F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>cannot</w:t>
      </w:r>
      <w:r w:rsidR="006D3CDF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 xml:space="preserve"> go to university</w:t>
      </w:r>
      <w:r w:rsidRPr="00D7236F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>.  I have no money to pay for this.  I am so sorry.”</w:t>
      </w:r>
    </w:p>
    <w:p w:rsidR="00D7236F" w:rsidRPr="00D7236F" w:rsidRDefault="00D7236F" w:rsidP="00D7236F">
      <w:pPr>
        <w:keepLines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</w:pPr>
    </w:p>
    <w:p w:rsidR="00D7236F" w:rsidRPr="00D7236F" w:rsidRDefault="00D7236F" w:rsidP="00D7236F">
      <w:pPr>
        <w:keepLines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</w:pPr>
      <w:r w:rsidRPr="00D7236F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 xml:space="preserve">Two days later Fatima came home from university.  She saw an </w:t>
      </w:r>
      <w:r w:rsidRPr="006D3CDF">
        <w:rPr>
          <w:rFonts w:ascii="Century Gothic" w:eastAsia="Times New Roman" w:hAnsi="Century Gothic" w:cs="Courier New"/>
          <w:b/>
          <w:color w:val="000000"/>
          <w:sz w:val="28"/>
          <w:szCs w:val="28"/>
          <w:lang w:eastAsia="en-NZ"/>
        </w:rPr>
        <w:t>envelope</w:t>
      </w:r>
      <w:r w:rsidRPr="00D7236F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 xml:space="preserve"> on the </w:t>
      </w:r>
      <w:r w:rsidRPr="006D3CDF">
        <w:rPr>
          <w:rFonts w:ascii="Century Gothic" w:eastAsia="Times New Roman" w:hAnsi="Century Gothic" w:cs="Courier New"/>
          <w:b/>
          <w:color w:val="000000"/>
          <w:sz w:val="28"/>
          <w:szCs w:val="28"/>
          <w:lang w:eastAsia="en-NZ"/>
        </w:rPr>
        <w:t>door step.</w:t>
      </w:r>
      <w:r w:rsidRPr="00D7236F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 xml:space="preserve">  She opened the envelope.  It was full of money.  There was a note.  It said, “You must keep </w:t>
      </w:r>
      <w:r w:rsidR="006D3CDF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>learning</w:t>
      </w:r>
      <w:r w:rsidRPr="00D7236F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>.  You will become a great woman one day.”</w:t>
      </w:r>
    </w:p>
    <w:p w:rsidR="00D7236F" w:rsidRPr="00D7236F" w:rsidRDefault="00D7236F" w:rsidP="00D7236F">
      <w:pPr>
        <w:keepLines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</w:pPr>
    </w:p>
    <w:p w:rsidR="00D7236F" w:rsidRPr="00D7236F" w:rsidRDefault="00D7236F" w:rsidP="00D7236F">
      <w:pPr>
        <w:keepLines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</w:pPr>
      <w:r w:rsidRPr="00D7236F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 xml:space="preserve">Fatima and her family cried with </w:t>
      </w:r>
      <w:r w:rsidRPr="006D3CDF">
        <w:rPr>
          <w:rFonts w:ascii="Century Gothic" w:eastAsia="Times New Roman" w:hAnsi="Century Gothic" w:cs="Courier New"/>
          <w:b/>
          <w:color w:val="000000"/>
          <w:sz w:val="28"/>
          <w:szCs w:val="28"/>
          <w:lang w:eastAsia="en-NZ"/>
        </w:rPr>
        <w:t>happiness</w:t>
      </w:r>
      <w:r w:rsidRPr="00D7236F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>.</w:t>
      </w:r>
    </w:p>
    <w:p w:rsidR="00D7236F" w:rsidRPr="00D7236F" w:rsidRDefault="00D7236F" w:rsidP="00D7236F">
      <w:pPr>
        <w:keepLines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</w:pPr>
    </w:p>
    <w:p w:rsidR="00D7236F" w:rsidRPr="00D7236F" w:rsidRDefault="00D7236F" w:rsidP="00D7236F">
      <w:pPr>
        <w:keepLines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</w:pPr>
      <w:r w:rsidRPr="00D7236F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>Fatima did not know who gave this gift.  She did not know who to thank. The gift changed her life.  The gift gave her a good life.</w:t>
      </w:r>
      <w:r w:rsidR="000037EE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 xml:space="preserve">  She </w:t>
      </w:r>
      <w:r w:rsidR="000037EE" w:rsidRPr="000037EE">
        <w:rPr>
          <w:rFonts w:ascii="Century Gothic" w:eastAsia="Times New Roman" w:hAnsi="Century Gothic" w:cs="Courier New"/>
          <w:b/>
          <w:color w:val="000000"/>
          <w:sz w:val="28"/>
          <w:szCs w:val="28"/>
          <w:lang w:eastAsia="en-NZ"/>
        </w:rPr>
        <w:t>became</w:t>
      </w:r>
      <w:r w:rsidR="000037EE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 xml:space="preserve"> a doctor.</w:t>
      </w:r>
    </w:p>
    <w:p w:rsidR="00D7236F" w:rsidRPr="00D7236F" w:rsidRDefault="00D7236F" w:rsidP="00D7236F">
      <w:pPr>
        <w:keepLines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</w:pPr>
    </w:p>
    <w:p w:rsidR="00D7236F" w:rsidRPr="00D7236F" w:rsidRDefault="00D7236F" w:rsidP="00D7236F">
      <w:pPr>
        <w:keepLines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</w:pPr>
      <w:r w:rsidRPr="00D7236F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 xml:space="preserve">Fatima could not </w:t>
      </w:r>
      <w:r w:rsidRPr="006D3CDF">
        <w:rPr>
          <w:rFonts w:ascii="Century Gothic" w:eastAsia="Times New Roman" w:hAnsi="Century Gothic" w:cs="Courier New"/>
          <w:b/>
          <w:color w:val="000000"/>
          <w:sz w:val="28"/>
          <w:szCs w:val="28"/>
          <w:lang w:eastAsia="en-NZ"/>
        </w:rPr>
        <w:t>thank</w:t>
      </w:r>
      <w:r w:rsidRPr="00D7236F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 xml:space="preserve"> the person who gave her the money.  </w:t>
      </w:r>
      <w:r w:rsidR="006D3CDF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>Instead, s</w:t>
      </w:r>
      <w:r w:rsidRPr="00D7236F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 xml:space="preserve">he </w:t>
      </w:r>
      <w:proofErr w:type="gramStart"/>
      <w:r w:rsidRPr="00D7236F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>did</w:t>
      </w:r>
      <w:proofErr w:type="gramEnd"/>
      <w:r w:rsidRPr="00D7236F"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  <w:t xml:space="preserve"> the same thing for other people.  Somebody helped Fatima.  Now, when she sees somebody in need, she helps them.</w:t>
      </w:r>
    </w:p>
    <w:p w:rsidR="00D7236F" w:rsidRDefault="00D7236F" w:rsidP="00D7236F">
      <w:pPr>
        <w:keepLines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</w:pPr>
    </w:p>
    <w:p w:rsidR="00D7236F" w:rsidRPr="00D7236F" w:rsidRDefault="00D7236F" w:rsidP="00D7236F">
      <w:pPr>
        <w:keepLines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</w:pPr>
    </w:p>
    <w:p w:rsidR="00D7236F" w:rsidRPr="00D7236F" w:rsidRDefault="00D7236F" w:rsidP="00D7236F">
      <w:pPr>
        <w:keepLines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entury Gothic" w:eastAsia="Times New Roman" w:hAnsi="Century Gothic" w:cs="Courier New"/>
          <w:color w:val="000000"/>
          <w:sz w:val="28"/>
          <w:szCs w:val="28"/>
          <w:lang w:eastAsia="en-NZ"/>
        </w:rPr>
      </w:pPr>
    </w:p>
    <w:p w:rsidR="00EE4050" w:rsidRPr="00CE5D2D" w:rsidRDefault="000037EE" w:rsidP="006D3CDF">
      <w:pPr>
        <w:pStyle w:val="Heading3"/>
        <w:jc w:val="center"/>
      </w:pPr>
      <w:r>
        <w:rPr>
          <w:noProof/>
        </w:rPr>
        <w:drawing>
          <wp:inline distT="0" distB="0" distL="0" distR="0">
            <wp:extent cx="2181225" cy="1430457"/>
            <wp:effectExtent l="19050" t="0" r="9525" b="0"/>
            <wp:docPr id="10" name="Picture 10" descr="http://www.lnu.edu.ua/images/Universi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lnu.edu.ua/images/University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430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D3CDF">
        <w:rPr>
          <w:noProof/>
        </w:rPr>
        <w:drawing>
          <wp:inline distT="0" distB="0" distL="0" distR="0">
            <wp:extent cx="2066925" cy="2066925"/>
            <wp:effectExtent l="19050" t="0" r="9525" b="0"/>
            <wp:docPr id="1" name="Picture 1" descr="http://img4.allyou.com/i/2007/12/money-envelope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4.allyou.com/i/2007/12/money-envelope-l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352550" cy="1807007"/>
            <wp:effectExtent l="19050" t="0" r="0" b="0"/>
            <wp:docPr id="2" name="Picture 1" descr="http://atlasshrugs2000.typepad.com/.a/6a00d8341c60bf53ef0120a644a70d970b-250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tlasshrugs2000.typepad.com/.a/6a00d8341c60bf53ef0120a644a70d970b-250wi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807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666875" cy="1666875"/>
            <wp:effectExtent l="19050" t="0" r="9525" b="0"/>
            <wp:docPr id="7" name="Picture 7" descr="http://t1.gstatic.com/images?q=tbn:QCfVXqhI_nPCQM:http://educationcs.files.wordpress.com/2008/12/helping-hand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QCfVXqhI_nPCQM:http://educationcs.files.wordpress.com/2008/12/helping-hand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4050" w:rsidRPr="00CE5D2D" w:rsidSect="00A723F2">
      <w:pgSz w:w="11907" w:h="16839" w:code="9"/>
      <w:pgMar w:top="720" w:right="720" w:bottom="720" w:left="720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40B" w:rsidRDefault="00CB140B" w:rsidP="00221D12">
      <w:r>
        <w:separator/>
      </w:r>
    </w:p>
  </w:endnote>
  <w:endnote w:type="continuationSeparator" w:id="1">
    <w:p w:rsidR="00CB140B" w:rsidRDefault="00CB140B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40B" w:rsidRDefault="00CB140B" w:rsidP="00221D12">
      <w:r>
        <w:separator/>
      </w:r>
    </w:p>
  </w:footnote>
  <w:footnote w:type="continuationSeparator" w:id="1">
    <w:p w:rsidR="00CB140B" w:rsidRDefault="00CB140B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97281"/>
  </w:hdrShapeDefaults>
  <w:footnotePr>
    <w:footnote w:id="0"/>
    <w:footnote w:id="1"/>
  </w:footnotePr>
  <w:endnotePr>
    <w:endnote w:id="0"/>
    <w:endnote w:id="1"/>
  </w:endnotePr>
  <w:compat/>
  <w:rsids>
    <w:rsidRoot w:val="006D3CDF"/>
    <w:rsid w:val="000037EE"/>
    <w:rsid w:val="00011D63"/>
    <w:rsid w:val="000276A1"/>
    <w:rsid w:val="0004724D"/>
    <w:rsid w:val="00060A44"/>
    <w:rsid w:val="00071DFE"/>
    <w:rsid w:val="00091CF4"/>
    <w:rsid w:val="000A5496"/>
    <w:rsid w:val="000C2324"/>
    <w:rsid w:val="000C2E2D"/>
    <w:rsid w:val="000D00D3"/>
    <w:rsid w:val="001068E6"/>
    <w:rsid w:val="00110B61"/>
    <w:rsid w:val="00115871"/>
    <w:rsid w:val="00131F72"/>
    <w:rsid w:val="00191553"/>
    <w:rsid w:val="001B5A29"/>
    <w:rsid w:val="001E7163"/>
    <w:rsid w:val="00221D12"/>
    <w:rsid w:val="00235FB1"/>
    <w:rsid w:val="00236D7D"/>
    <w:rsid w:val="002422D9"/>
    <w:rsid w:val="00246ABC"/>
    <w:rsid w:val="002B4F0F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3D30E0"/>
    <w:rsid w:val="00407122"/>
    <w:rsid w:val="0041282F"/>
    <w:rsid w:val="00412C22"/>
    <w:rsid w:val="0043796E"/>
    <w:rsid w:val="00456B4E"/>
    <w:rsid w:val="00503A35"/>
    <w:rsid w:val="00516743"/>
    <w:rsid w:val="00543F7A"/>
    <w:rsid w:val="005559E5"/>
    <w:rsid w:val="0055607F"/>
    <w:rsid w:val="00556840"/>
    <w:rsid w:val="0058735E"/>
    <w:rsid w:val="005F502C"/>
    <w:rsid w:val="006025FB"/>
    <w:rsid w:val="00622D82"/>
    <w:rsid w:val="00622D8B"/>
    <w:rsid w:val="006328D9"/>
    <w:rsid w:val="006353A4"/>
    <w:rsid w:val="00645EEF"/>
    <w:rsid w:val="0067717F"/>
    <w:rsid w:val="006A1ED6"/>
    <w:rsid w:val="006A5C0D"/>
    <w:rsid w:val="006D0791"/>
    <w:rsid w:val="006D3632"/>
    <w:rsid w:val="006D3CDF"/>
    <w:rsid w:val="006D4EFD"/>
    <w:rsid w:val="006F73CC"/>
    <w:rsid w:val="00736574"/>
    <w:rsid w:val="007423CD"/>
    <w:rsid w:val="00745236"/>
    <w:rsid w:val="007962D7"/>
    <w:rsid w:val="007A60ED"/>
    <w:rsid w:val="007B16E3"/>
    <w:rsid w:val="00806B0C"/>
    <w:rsid w:val="008073E1"/>
    <w:rsid w:val="008219D9"/>
    <w:rsid w:val="008663FE"/>
    <w:rsid w:val="00867D7D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A2D4F"/>
    <w:rsid w:val="009B1FBF"/>
    <w:rsid w:val="009D1118"/>
    <w:rsid w:val="009F3A39"/>
    <w:rsid w:val="009F5BB2"/>
    <w:rsid w:val="009F7A96"/>
    <w:rsid w:val="00A01B8D"/>
    <w:rsid w:val="00A27EFB"/>
    <w:rsid w:val="00A411CA"/>
    <w:rsid w:val="00A723F2"/>
    <w:rsid w:val="00A9418E"/>
    <w:rsid w:val="00AB51EE"/>
    <w:rsid w:val="00AC1168"/>
    <w:rsid w:val="00AD3002"/>
    <w:rsid w:val="00AD64A6"/>
    <w:rsid w:val="00B00061"/>
    <w:rsid w:val="00B0018C"/>
    <w:rsid w:val="00B12882"/>
    <w:rsid w:val="00B304F8"/>
    <w:rsid w:val="00B406B8"/>
    <w:rsid w:val="00B40F8D"/>
    <w:rsid w:val="00B6712A"/>
    <w:rsid w:val="00BA256F"/>
    <w:rsid w:val="00BC3C36"/>
    <w:rsid w:val="00BE00AF"/>
    <w:rsid w:val="00BE1458"/>
    <w:rsid w:val="00C132A3"/>
    <w:rsid w:val="00C17449"/>
    <w:rsid w:val="00C34A70"/>
    <w:rsid w:val="00C4240C"/>
    <w:rsid w:val="00C64AD3"/>
    <w:rsid w:val="00CA3527"/>
    <w:rsid w:val="00CB140B"/>
    <w:rsid w:val="00CB1560"/>
    <w:rsid w:val="00CC33FD"/>
    <w:rsid w:val="00CD799F"/>
    <w:rsid w:val="00CE5D2D"/>
    <w:rsid w:val="00D51E93"/>
    <w:rsid w:val="00D601F4"/>
    <w:rsid w:val="00D7236F"/>
    <w:rsid w:val="00DD555F"/>
    <w:rsid w:val="00E1146F"/>
    <w:rsid w:val="00E265BE"/>
    <w:rsid w:val="00E27DFE"/>
    <w:rsid w:val="00E70E09"/>
    <w:rsid w:val="00E810C3"/>
    <w:rsid w:val="00E85C29"/>
    <w:rsid w:val="00E8761E"/>
    <w:rsid w:val="00E9452F"/>
    <w:rsid w:val="00EB0967"/>
    <w:rsid w:val="00EB33E0"/>
    <w:rsid w:val="00EC6B50"/>
    <w:rsid w:val="00EE0C69"/>
    <w:rsid w:val="00EE3AF5"/>
    <w:rsid w:val="00EE4050"/>
    <w:rsid w:val="00EF58DC"/>
    <w:rsid w:val="00F0507E"/>
    <w:rsid w:val="00F45A43"/>
    <w:rsid w:val="00F50450"/>
    <w:rsid w:val="00F73EDB"/>
    <w:rsid w:val="00FD0F89"/>
    <w:rsid w:val="00FE18F6"/>
    <w:rsid w:val="00FE6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D7D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D7D"/>
    <w:rPr>
      <w:rFonts w:ascii="Tahoma" w:hAnsi="Tahoma" w:cs="Tahoma"/>
      <w:sz w:val="16"/>
      <w:szCs w:val="16"/>
      <w:lang w:val="en-NZ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236F"/>
    <w:pPr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color w:val="000000"/>
      <w:sz w:val="20"/>
      <w:szCs w:val="20"/>
      <w:lang w:eastAsia="en-N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236F"/>
    <w:rPr>
      <w:rFonts w:ascii="Courier New" w:eastAsia="Times New Roman" w:hAnsi="Courier New" w:cs="Courier New"/>
      <w:color w:val="000000"/>
      <w:sz w:val="20"/>
      <w:szCs w:val="20"/>
      <w:lang w:val="en-NZ"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mages.google.ae/imgres?imgurl=http://educationcs.files.wordpress.com/2008/12/helping-hand.jpg&amp;imgrefurl=http://educationcs.wordpress.com/2008/12/&amp;usg=__XKKaEtTzd1vMArHsvWq9tvew4D4=&amp;h=1024&amp;w=1024&amp;sz=54&amp;hl=en&amp;start=89&amp;um=1&amp;itbs=1&amp;tbnid=QCfVXqhI_nPCQM:&amp;tbnh=150&amp;tbnw=150&amp;prev=/images?q=helping&amp;start=72&amp;um=1&amp;hl=en&amp;sa=N&amp;rls=com.microsoft:en-us:IE-Address&amp;rlz=1I7ADFA_en&amp;ndsp=18&amp;tbs=isch:1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3C4CF-2DD7-40E7-9313-B857F5572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2</cp:revision>
  <cp:lastPrinted>2009-07-22T21:42:00Z</cp:lastPrinted>
  <dcterms:created xsi:type="dcterms:W3CDTF">2010-03-26T13:07:00Z</dcterms:created>
  <dcterms:modified xsi:type="dcterms:W3CDTF">2010-03-26T13:07:00Z</dcterms:modified>
</cp:coreProperties>
</file>